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ind w:right="-3" w:rightChars="-1"/>
        <w:rPr>
          <w:rFonts w:hint="eastAsia" w:ascii="黑体" w:eastAsia="黑体"/>
        </w:rPr>
      </w:pPr>
    </w:p>
    <w:p>
      <w:pPr>
        <w:ind w:right="-3" w:rightChars="-1"/>
        <w:rPr>
          <w:rFonts w:hint="eastAsia" w:ascii="黑体" w:eastAsia="黑体"/>
          <w:spacing w:val="-20"/>
        </w:rPr>
      </w:pPr>
      <w:r>
        <w:rPr>
          <w:rFonts w:hint="eastAsia" w:ascii="黑体" w:eastAsia="黑体"/>
          <w:spacing w:val="-20"/>
        </w:rPr>
        <w:t>（</w:t>
      </w:r>
      <w:r>
        <w:rPr>
          <w:rFonts w:hint="eastAsia" w:ascii="黑体" w:hAnsi="仿宋_GB2312" w:eastAsia="黑体" w:cs="仿宋_GB2312"/>
          <w:spacing w:val="-20"/>
          <w:shd w:val="clear" w:color="auto" w:fill="FFFFFF"/>
        </w:rPr>
        <w:t>河南省大学生“诚信校园行”征文模板</w:t>
      </w:r>
      <w:r>
        <w:rPr>
          <w:rFonts w:hint="eastAsia" w:ascii="黑体" w:eastAsia="黑体"/>
          <w:spacing w:val="-20"/>
        </w:rPr>
        <w:t>）</w:t>
      </w:r>
    </w:p>
    <w:p>
      <w:pPr>
        <w:rPr>
          <w:rFonts w:hint="eastAsia" w:eastAsia="宋体"/>
          <w:sz w:val="21"/>
          <w:szCs w:val="22"/>
        </w:rPr>
      </w:pPr>
    </w:p>
    <w:p/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文章主标题（方正小标宋，二号，不加粗，行间距固定值32）</w:t>
      </w:r>
    </w:p>
    <w:p>
      <w:pPr>
        <w:rPr>
          <w:rFonts w:hint="eastAsia" w:eastAsia="宋体"/>
          <w:sz w:val="21"/>
          <w:szCs w:val="22"/>
        </w:rPr>
      </w:pPr>
    </w:p>
    <w:p/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>
      <w:pPr>
        <w:tabs>
          <w:tab w:val="left" w:pos="5620"/>
        </w:tabs>
      </w:pPr>
    </w:p>
    <w:p/>
    <w:p/>
    <w:tbl>
      <w:tblPr>
        <w:tblStyle w:val="2"/>
        <w:tblW w:w="7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536"/>
        <w:gridCol w:w="5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作品序号</w:t>
            </w:r>
          </w:p>
        </w:tc>
        <w:tc>
          <w:tcPr>
            <w:tcW w:w="536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（不填）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36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学    校</w:t>
            </w:r>
          </w:p>
        </w:tc>
        <w:tc>
          <w:tcPr>
            <w:tcW w:w="536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周口师范学院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专业、班级</w:t>
            </w:r>
          </w:p>
        </w:tc>
        <w:tc>
          <w:tcPr>
            <w:tcW w:w="536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**院（系）**级**专业**班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***********</w:t>
            </w:r>
          </w:p>
        </w:tc>
      </w:tr>
    </w:tbl>
    <w:p>
      <w:pPr>
        <w:rPr>
          <w:sz w:val="21"/>
          <w:szCs w:val="2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文章主标题（方正小标宋，二号，不加粗，行间距固定值32）</w:t>
      </w:r>
    </w:p>
    <w:p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p>
      <w:pPr>
        <w:spacing w:line="560" w:lineRule="exact"/>
        <w:ind w:firstLine="562" w:firstLineChars="200"/>
        <w:rPr>
          <w:rFonts w:hint="eastAsia" w:ascii="楷体_GB2312" w:hAnsi="仿宋" w:eastAsia="楷体_GB2312"/>
          <w:color w:val="000000"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color w:val="000000"/>
          <w:sz w:val="28"/>
          <w:szCs w:val="28"/>
        </w:rPr>
        <w:t>雷某某</w:t>
      </w:r>
      <w:r>
        <w:rPr>
          <w:rFonts w:hint="eastAsia" w:ascii="楷体_GB2312" w:hAnsi="仿宋" w:eastAsia="楷体_GB2312"/>
          <w:color w:val="000000"/>
          <w:sz w:val="28"/>
          <w:szCs w:val="28"/>
        </w:rPr>
        <w:t>　**学校**院（系）**级（楷体，四号，不加粗，居中）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文章正文一般用三号仿宋体字，每个自然段左空二字，回行顶格。文中结构层次序数依次可以用“一、”“（一）”“1.”“（1）”标注；一般第一层用黑体字、第二层用楷体字、第三层和第四层用仿宋体字标注。（仿宋，三号，不加粗，行间距固定值28）</w:t>
      </w:r>
    </w:p>
    <w:p>
      <w:pPr>
        <w:spacing w:line="560" w:lineRule="exact"/>
        <w:ind w:firstLine="600" w:firstLineChars="200"/>
        <w:rPr>
          <w:rFonts w:hint="eastAsia" w:ascii="Times New Roman"/>
        </w:rPr>
      </w:pPr>
      <w:r>
        <w:rPr>
          <w:rFonts w:hint="eastAsia" w:ascii="Times New Roman"/>
        </w:rPr>
        <w:t>正文序号格式：</w:t>
      </w:r>
    </w:p>
    <w:p>
      <w:pPr>
        <w:spacing w:line="56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一级标题（黑体，三号，不加粗，行间距固定值28）</w:t>
      </w:r>
    </w:p>
    <w:p>
      <w:pPr>
        <w:spacing w:line="560" w:lineRule="exact"/>
        <w:ind w:firstLine="60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二级标题（楷体，三号，不加粗，行间距固定值28）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三级标题（仿宋，三号，不加粗，行间距固定值28）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页面设置要求：普通A4型纸，尺寸：21cm×29.7cm，纵向，上下边距为2.54cm，左右边距为3.17cm。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页码设置要求：页面底端，居中，Times New Roman字体，三号。</w:t>
      </w:r>
    </w:p>
    <w:p>
      <w:pPr>
        <w:widowControl/>
        <w:rPr>
          <w:rFonts w:hint="default" w:ascii="黑体" w:hAnsi="微软雅黑" w:eastAsia="黑体" w:cs="宋体"/>
          <w:bCs/>
          <w:kern w:val="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3682"/>
    <w:rsid w:val="53D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2019-07-06T09:16:00Z</dcterms:created>
  <dc:creator>Administrator</dc:creator>
  <cp:lastModifiedBy>Administrator</cp:lastModifiedBy>
  <dcterms:modified xsi:type="dcterms:W3CDTF">2019-07-06T09:17:26Z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